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21" w:rsidRPr="00A36995" w:rsidRDefault="00410376" w:rsidP="006F18B7">
      <w:pPr>
        <w:spacing w:after="240" w:line="480" w:lineRule="exact"/>
        <w:jc w:val="center"/>
        <w:rPr>
          <w:rFonts w:ascii="標楷體" w:eastAsia="標楷體" w:hAnsi="標楷體" w:cs="華康標楷體(P)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華康標楷體(P)" w:hint="eastAsia"/>
          <w:b/>
          <w:sz w:val="32"/>
          <w:szCs w:val="32"/>
        </w:rPr>
        <w:t>金門縣金寧</w:t>
      </w:r>
      <w:r w:rsidR="00451462">
        <w:rPr>
          <w:rFonts w:ascii="標楷體" w:eastAsia="標楷體" w:hAnsi="標楷體" w:cs="華康標楷體(P)" w:hint="eastAsia"/>
          <w:b/>
          <w:sz w:val="32"/>
          <w:szCs w:val="32"/>
        </w:rPr>
        <w:t>鄉民代表會組織自治條例</w:t>
      </w:r>
      <w:r w:rsidR="00CF0D21" w:rsidRPr="00A36995">
        <w:rPr>
          <w:rFonts w:ascii="標楷體" w:eastAsia="標楷體" w:hAnsi="標楷體" w:cs="華康標楷體(P)" w:hint="eastAsia"/>
          <w:b/>
          <w:sz w:val="32"/>
          <w:szCs w:val="32"/>
        </w:rPr>
        <w:t>第十二條</w:t>
      </w:r>
      <w:r w:rsidR="00784C7E" w:rsidRPr="00A36995">
        <w:rPr>
          <w:rFonts w:ascii="標楷體" w:eastAsia="標楷體" w:hAnsi="標楷體" w:cs="華康標楷體(P)" w:hint="eastAsia"/>
          <w:b/>
          <w:sz w:val="32"/>
          <w:szCs w:val="32"/>
        </w:rPr>
        <w:t>、</w:t>
      </w:r>
      <w:r w:rsidR="00CF0D21" w:rsidRPr="00A36995">
        <w:rPr>
          <w:rFonts w:ascii="標楷體" w:eastAsia="標楷體" w:hAnsi="標楷體" w:cs="華康標楷體(P)" w:hint="eastAsia"/>
          <w:b/>
          <w:sz w:val="32"/>
          <w:szCs w:val="32"/>
        </w:rPr>
        <w:t>第十四條</w:t>
      </w:r>
      <w:r w:rsidR="00391FBA" w:rsidRPr="00A36995">
        <w:rPr>
          <w:rFonts w:ascii="標楷體" w:eastAsia="標楷體" w:hAnsi="標楷體" w:cs="華康標楷體(P)" w:hint="eastAsia"/>
          <w:b/>
          <w:sz w:val="32"/>
          <w:szCs w:val="32"/>
        </w:rPr>
        <w:t>條文</w:t>
      </w:r>
      <w:r w:rsidR="00CF0D21" w:rsidRPr="00A36995">
        <w:rPr>
          <w:rFonts w:ascii="標楷體" w:eastAsia="標楷體" w:hAnsi="標楷體" w:cs="華康標楷體(P)" w:hint="eastAsia"/>
          <w:b/>
          <w:sz w:val="32"/>
          <w:szCs w:val="32"/>
        </w:rPr>
        <w:t>暨行政人員編制表修正總說明</w:t>
      </w:r>
    </w:p>
    <w:p w:rsidR="00BF239D" w:rsidRPr="009F2391" w:rsidRDefault="005400B6" w:rsidP="005400B6">
      <w:pPr>
        <w:tabs>
          <w:tab w:val="left" w:pos="426"/>
          <w:tab w:val="left" w:pos="709"/>
        </w:tabs>
        <w:spacing w:line="48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9F239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239D" w:rsidRPr="009F2391">
        <w:rPr>
          <w:rFonts w:ascii="標楷體" w:eastAsia="標楷體" w:hAnsi="標楷體" w:hint="eastAsia"/>
          <w:sz w:val="28"/>
          <w:szCs w:val="28"/>
        </w:rPr>
        <w:t>依據內政部110年8月4日修正發布之「地方立法機關組織準則</w:t>
      </w:r>
      <w:r w:rsidR="00410376">
        <w:rPr>
          <w:rFonts w:ascii="標楷體" w:eastAsia="標楷體" w:hAnsi="標楷體" w:hint="eastAsia"/>
          <w:sz w:val="28"/>
          <w:szCs w:val="28"/>
        </w:rPr>
        <w:t>」第十條、第十七條、第十九條及第三十二條規定，檢討修正金門縣金寧</w:t>
      </w:r>
      <w:r w:rsidR="00BF239D" w:rsidRPr="009F2391">
        <w:rPr>
          <w:rFonts w:ascii="標楷體" w:eastAsia="標楷體" w:hAnsi="標楷體" w:hint="eastAsia"/>
          <w:sz w:val="28"/>
          <w:szCs w:val="28"/>
        </w:rPr>
        <w:t>鄉民代表會組織自治條例第十二條、第十四條條文。另</w:t>
      </w:r>
      <w:r w:rsidR="000D5A9D" w:rsidRPr="000D5A9D">
        <w:rPr>
          <w:rFonts w:ascii="標楷體" w:eastAsia="標楷體" w:hAnsi="標楷體" w:hint="eastAsia"/>
          <w:sz w:val="28"/>
          <w:szCs w:val="28"/>
        </w:rPr>
        <w:t>基於人口數及預算規模成長所增加之工作量，及考量行政機關編制規模、與立法機關之間衡平性，修正本會行政人員編制組員員額，由組員分辦總務與議事業務</w:t>
      </w:r>
      <w:r w:rsidR="00BF239D" w:rsidRPr="009F2391">
        <w:rPr>
          <w:rFonts w:ascii="標楷體" w:eastAsia="標楷體" w:hAnsi="標楷體" w:hint="eastAsia"/>
          <w:sz w:val="28"/>
          <w:szCs w:val="28"/>
        </w:rPr>
        <w:t>。本次修正要點如下：</w:t>
      </w:r>
    </w:p>
    <w:p w:rsidR="00BF239D" w:rsidRPr="009F2391" w:rsidRDefault="00BF239D" w:rsidP="00BF23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F2391">
        <w:rPr>
          <w:rFonts w:ascii="標楷體" w:eastAsia="標楷體" w:hAnsi="標楷體" w:hint="eastAsia"/>
          <w:sz w:val="28"/>
          <w:szCs w:val="28"/>
        </w:rPr>
        <w:t>一、條文部分：</w:t>
      </w:r>
    </w:p>
    <w:p w:rsidR="00BF239D" w:rsidRPr="009F2391" w:rsidRDefault="00BF239D" w:rsidP="00BF239D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F2391">
        <w:rPr>
          <w:rFonts w:ascii="標楷體" w:eastAsia="標楷體" w:hAnsi="標楷體" w:hint="eastAsia"/>
          <w:sz w:val="28"/>
          <w:szCs w:val="28"/>
        </w:rPr>
        <w:t>(一)</w:t>
      </w:r>
      <w:r w:rsidR="0034343E" w:rsidRPr="009F2391">
        <w:rPr>
          <w:rFonts w:ascii="標楷體" w:eastAsia="標楷體" w:hAnsi="標楷體" w:hint="eastAsia"/>
          <w:sz w:val="28"/>
          <w:szCs w:val="28"/>
        </w:rPr>
        <w:t>依據</w:t>
      </w:r>
      <w:r w:rsidRPr="009F2391">
        <w:rPr>
          <w:rFonts w:ascii="標楷體" w:eastAsia="標楷體" w:hAnsi="標楷體" w:hint="eastAsia"/>
          <w:sz w:val="28"/>
          <w:szCs w:val="28"/>
        </w:rPr>
        <w:t>「地方立法機關組織準則」第十七條條文</w:t>
      </w:r>
      <w:r w:rsidR="00DD2526" w:rsidRPr="009F2391">
        <w:rPr>
          <w:rFonts w:ascii="標楷體" w:eastAsia="標楷體" w:hAnsi="標楷體" w:hint="eastAsia"/>
          <w:sz w:val="28"/>
          <w:szCs w:val="28"/>
        </w:rPr>
        <w:t>，</w:t>
      </w:r>
      <w:r w:rsidRPr="009F2391">
        <w:rPr>
          <w:rFonts w:ascii="標楷體" w:eastAsia="標楷體" w:hAnsi="標楷體" w:hint="eastAsia"/>
          <w:sz w:val="28"/>
          <w:szCs w:val="28"/>
        </w:rPr>
        <w:t>修正本自治條例第十二條條文內容。</w:t>
      </w:r>
    </w:p>
    <w:p w:rsidR="00BF239D" w:rsidRPr="009F2391" w:rsidRDefault="00451462" w:rsidP="00BF239D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51462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34343E" w:rsidRPr="009F2391">
        <w:rPr>
          <w:rFonts w:ascii="標楷體" w:eastAsia="標楷體" w:hAnsi="標楷體" w:hint="eastAsia"/>
          <w:sz w:val="28"/>
          <w:szCs w:val="28"/>
        </w:rPr>
        <w:t>依據</w:t>
      </w:r>
      <w:r w:rsidR="00BF239D" w:rsidRPr="009F2391">
        <w:rPr>
          <w:rFonts w:ascii="標楷體" w:eastAsia="標楷體" w:hAnsi="標楷體" w:hint="eastAsia"/>
          <w:sz w:val="28"/>
          <w:szCs w:val="28"/>
        </w:rPr>
        <w:t>「地方立法機關組織準則」第十九條條文</w:t>
      </w:r>
      <w:r w:rsidR="00DD2526" w:rsidRPr="009F2391">
        <w:rPr>
          <w:rFonts w:ascii="標楷體" w:eastAsia="標楷體" w:hAnsi="標楷體" w:hint="eastAsia"/>
          <w:sz w:val="28"/>
          <w:szCs w:val="28"/>
        </w:rPr>
        <w:t>，</w:t>
      </w:r>
      <w:r w:rsidR="00BF239D" w:rsidRPr="009F2391">
        <w:rPr>
          <w:rFonts w:ascii="標楷體" w:eastAsia="標楷體" w:hAnsi="標楷體" w:hint="eastAsia"/>
          <w:sz w:val="28"/>
          <w:szCs w:val="28"/>
        </w:rPr>
        <w:t>修正本自治條例第十四條條文內容。</w:t>
      </w:r>
    </w:p>
    <w:p w:rsidR="000D5A9D" w:rsidRDefault="00BF239D" w:rsidP="000D5A9D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9F2391">
        <w:rPr>
          <w:rFonts w:ascii="標楷體" w:eastAsia="標楷體" w:hAnsi="標楷體" w:hint="eastAsia"/>
          <w:sz w:val="28"/>
          <w:szCs w:val="28"/>
        </w:rPr>
        <w:t>二、行政人員編制表部分</w:t>
      </w:r>
      <w:r w:rsidR="00E22BBA" w:rsidRPr="009F2391">
        <w:rPr>
          <w:rFonts w:ascii="標楷體" w:eastAsia="標楷體" w:hAnsi="標楷體" w:hint="eastAsia"/>
          <w:sz w:val="28"/>
          <w:szCs w:val="28"/>
        </w:rPr>
        <w:t>：</w:t>
      </w:r>
    </w:p>
    <w:p w:rsidR="000D5A9D" w:rsidRPr="009F2391" w:rsidRDefault="000D5A9D" w:rsidP="000D5A9D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1840AF">
        <w:rPr>
          <w:rFonts w:ascii="標楷體" w:eastAsia="標楷體" w:hAnsi="標楷體" w:hint="eastAsia"/>
          <w:sz w:val="28"/>
          <w:szCs w:val="28"/>
        </w:rPr>
        <w:t>按體例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於職稱秘書</w:t>
      </w:r>
      <w:r w:rsidR="001840AF">
        <w:rPr>
          <w:rFonts w:ascii="標楷體" w:eastAsia="標楷體" w:hAnsi="標楷體" w:hint="eastAsia"/>
          <w:sz w:val="28"/>
          <w:szCs w:val="28"/>
        </w:rPr>
        <w:t>之備考欄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，</w:t>
      </w:r>
      <w:r w:rsidR="001840AF">
        <w:rPr>
          <w:rFonts w:ascii="標楷體" w:eastAsia="標楷體" w:hAnsi="標楷體" w:hint="eastAsia"/>
          <w:sz w:val="28"/>
          <w:szCs w:val="28"/>
        </w:rPr>
        <w:t>原加註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「</w:t>
      </w:r>
      <w:r w:rsidR="001840AF">
        <w:rPr>
          <w:rFonts w:ascii="標楷體" w:eastAsia="標楷體" w:hAnsi="標楷體" w:hint="eastAsia"/>
          <w:sz w:val="28"/>
          <w:szCs w:val="28"/>
        </w:rPr>
        <w:t>必要時得列委任或薦任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」</w:t>
      </w:r>
      <w:r w:rsidR="001840AF">
        <w:rPr>
          <w:rFonts w:ascii="標楷體" w:eastAsia="標楷體" w:hAnsi="標楷體" w:hint="eastAsia"/>
          <w:sz w:val="28"/>
          <w:szCs w:val="28"/>
        </w:rPr>
        <w:t>文字。修正加註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「</w:t>
      </w:r>
      <w:r w:rsidR="001840AF">
        <w:rPr>
          <w:rFonts w:ascii="標楷體" w:eastAsia="標楷體" w:hAnsi="標楷體" w:hint="eastAsia"/>
          <w:sz w:val="28"/>
          <w:szCs w:val="28"/>
        </w:rPr>
        <w:t>必要時得列委任第五職等至薦任第七職等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」</w:t>
      </w:r>
      <w:r w:rsidR="001840AF">
        <w:rPr>
          <w:rFonts w:ascii="標楷體" w:eastAsia="標楷體" w:hAnsi="標楷體" w:hint="eastAsia"/>
          <w:sz w:val="28"/>
          <w:szCs w:val="28"/>
        </w:rPr>
        <w:t>文字。</w:t>
      </w:r>
    </w:p>
    <w:p w:rsidR="00E77952" w:rsidRPr="00E77952" w:rsidRDefault="000D5A9D" w:rsidP="00797B73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F239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F2391">
        <w:rPr>
          <w:rFonts w:ascii="標楷體" w:eastAsia="標楷體" w:hAnsi="標楷體" w:hint="eastAsia"/>
          <w:sz w:val="28"/>
          <w:szCs w:val="28"/>
        </w:rPr>
        <w:t>)</w:t>
      </w:r>
      <w:r w:rsidR="001840AF" w:rsidRPr="000D5A9D">
        <w:rPr>
          <w:rFonts w:ascii="標楷體" w:eastAsia="標楷體" w:hAnsi="標楷體" w:hint="eastAsia"/>
          <w:sz w:val="28"/>
          <w:szCs w:val="28"/>
        </w:rPr>
        <w:t>配合會務運作、責任分擔及衡平立法、行政機關需要，增編組員一人。</w:t>
      </w:r>
      <w:r w:rsidR="001840AF" w:rsidRPr="00E7795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36F44" w:rsidRDefault="00D36F44" w:rsidP="000D5A9D">
      <w:pPr>
        <w:rPr>
          <w:rFonts w:ascii="標楷體" w:eastAsia="標楷體" w:hAnsi="標楷體"/>
          <w:sz w:val="28"/>
          <w:szCs w:val="28"/>
        </w:rPr>
      </w:pPr>
    </w:p>
    <w:p w:rsidR="001840AF" w:rsidRDefault="001840AF" w:rsidP="000D5A9D"/>
    <w:p w:rsidR="001840AF" w:rsidRDefault="001840AF" w:rsidP="000D5A9D"/>
    <w:p w:rsidR="001840AF" w:rsidRDefault="001840AF" w:rsidP="000D5A9D"/>
    <w:p w:rsidR="001840AF" w:rsidRDefault="001840AF" w:rsidP="000D5A9D"/>
    <w:p w:rsidR="00797B73" w:rsidRDefault="00797B73" w:rsidP="000D5A9D"/>
    <w:p w:rsidR="00797B73" w:rsidRDefault="00797B73" w:rsidP="000D5A9D"/>
    <w:p w:rsidR="00797B73" w:rsidRDefault="00797B73" w:rsidP="000D5A9D"/>
    <w:p w:rsidR="00797B73" w:rsidRDefault="00797B73" w:rsidP="000D5A9D"/>
    <w:p w:rsidR="00797B73" w:rsidRDefault="00797B73" w:rsidP="000D5A9D"/>
    <w:p w:rsidR="00797B73" w:rsidRPr="00797B73" w:rsidRDefault="00797B73" w:rsidP="000D5A9D"/>
    <w:p w:rsidR="00D36F44" w:rsidRDefault="00D36F44" w:rsidP="000D5A9D"/>
    <w:p w:rsidR="00CC5240" w:rsidRDefault="00CC5240" w:rsidP="000D5A9D"/>
    <w:p w:rsidR="00D36F44" w:rsidRDefault="00D36F44" w:rsidP="00D36F4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金門縣</w:t>
      </w:r>
      <w:r>
        <w:rPr>
          <w:rFonts w:ascii="標楷體" w:eastAsia="標楷體" w:hAnsi="標楷體" w:cs="華康標楷體(P)" w:hint="eastAsia"/>
          <w:b/>
          <w:sz w:val="32"/>
          <w:szCs w:val="32"/>
        </w:rPr>
        <w:t>金寧鄉民代表會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組織自治條例第十二條、第十四條條文 </w:t>
      </w:r>
    </w:p>
    <w:p w:rsidR="00200047" w:rsidRDefault="00200047" w:rsidP="00200047">
      <w:pPr>
        <w:spacing w:line="480" w:lineRule="exact"/>
        <w:ind w:left="1274" w:hangingChars="455" w:hanging="1274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1131D">
        <w:rPr>
          <w:rFonts w:ascii="標楷體" w:eastAsia="標楷體" w:hAnsi="標楷體" w:hint="eastAsia"/>
          <w:sz w:val="28"/>
          <w:szCs w:val="28"/>
        </w:rPr>
        <w:t>第十二條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1131D">
        <w:rPr>
          <w:rFonts w:ascii="標楷體" w:eastAsia="標楷體" w:hAnsi="標楷體" w:hint="eastAsia"/>
          <w:sz w:val="28"/>
          <w:szCs w:val="28"/>
        </w:rPr>
        <w:t>主席綜理會務。主席因故不能執行職務時，由副主席代理。主席、副主席同時不能執行職務時，</w:t>
      </w:r>
      <w:r w:rsidRPr="00412AAB">
        <w:rPr>
          <w:rFonts w:ascii="標楷體" w:eastAsia="標楷體" w:hAnsi="標楷體" w:hint="eastAsia"/>
          <w:sz w:val="28"/>
          <w:szCs w:val="28"/>
        </w:rPr>
        <w:t>在會期內，由代表於三日內互推一人代理之；如為休會期間，應於七日內召集臨時會互推一人代理之；屆期未互推產生者，由資深代表一人代理，年資相同時，由年長者代理。</w:t>
      </w:r>
    </w:p>
    <w:p w:rsidR="00200047" w:rsidRDefault="00200047" w:rsidP="00200047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41131D">
        <w:rPr>
          <w:rFonts w:ascii="標楷體" w:eastAsia="標楷體" w:hAnsi="標楷體" w:hint="eastAsia"/>
          <w:sz w:val="28"/>
          <w:szCs w:val="28"/>
        </w:rPr>
        <w:t>第十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1131D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1131D">
        <w:rPr>
          <w:rFonts w:ascii="標楷體" w:eastAsia="標楷體" w:hAnsi="標楷體" w:hint="eastAsia"/>
          <w:sz w:val="28"/>
          <w:szCs w:val="28"/>
        </w:rPr>
        <w:t>主席、副主席辭職、去職</w:t>
      </w:r>
      <w:r w:rsidRPr="00412AAB">
        <w:rPr>
          <w:rFonts w:ascii="標楷體" w:eastAsia="標楷體" w:hAnsi="標楷體" w:hint="eastAsia"/>
          <w:sz w:val="28"/>
          <w:szCs w:val="28"/>
        </w:rPr>
        <w:t>、死亡或被罷免，應於出缺之日起三日內報縣政府備查，並函知鄉公所。</w:t>
      </w:r>
    </w:p>
    <w:p w:rsidR="00200047" w:rsidRDefault="00200047" w:rsidP="00200047">
      <w:pPr>
        <w:spacing w:line="480" w:lineRule="exact"/>
        <w:ind w:leftChars="531" w:left="1276" w:hanging="2"/>
        <w:rPr>
          <w:rFonts w:ascii="標楷體" w:eastAsia="標楷體" w:hAnsi="標楷體"/>
          <w:sz w:val="28"/>
          <w:szCs w:val="28"/>
        </w:rPr>
      </w:pPr>
      <w:r w:rsidRPr="0041131D">
        <w:rPr>
          <w:rFonts w:ascii="標楷體" w:eastAsia="標楷體" w:hAnsi="標楷體" w:hint="eastAsia"/>
          <w:sz w:val="28"/>
          <w:szCs w:val="28"/>
        </w:rPr>
        <w:t>主席、副主席出缺時，</w:t>
      </w:r>
      <w:r w:rsidRPr="00412AAB">
        <w:rPr>
          <w:rFonts w:ascii="標楷體" w:eastAsia="標楷體" w:hAnsi="標楷體" w:hint="eastAsia"/>
          <w:sz w:val="28"/>
          <w:szCs w:val="28"/>
        </w:rPr>
        <w:t>應於備查之日起三十日內補選之。</w:t>
      </w:r>
      <w:r w:rsidRPr="003C50C4">
        <w:rPr>
          <w:rFonts w:ascii="標楷體" w:eastAsia="標楷體" w:hAnsi="標楷體" w:hint="eastAsia"/>
          <w:sz w:val="28"/>
          <w:szCs w:val="28"/>
        </w:rPr>
        <w:t>主席、副主席同時出缺時，由縣政府指定代表一人暫行主席職務，並於備查之日起三十日內召集臨時會，分別補選之。</w:t>
      </w:r>
    </w:p>
    <w:p w:rsidR="00200047" w:rsidRDefault="00200047" w:rsidP="00200047">
      <w:pPr>
        <w:spacing w:line="480" w:lineRule="exact"/>
        <w:ind w:leftChars="457" w:left="2356" w:hanging="1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主席</w:t>
      </w:r>
      <w:r w:rsidRPr="007965ED">
        <w:rPr>
          <w:rFonts w:ascii="標楷體" w:eastAsia="標楷體" w:hAnsi="標楷體" w:hint="eastAsia"/>
          <w:sz w:val="28"/>
          <w:szCs w:val="28"/>
        </w:rPr>
        <w:t>辭職</w:t>
      </w:r>
      <w:r w:rsidRPr="00412AAB">
        <w:rPr>
          <w:rFonts w:ascii="標楷體" w:eastAsia="標楷體" w:hAnsi="標楷體" w:hint="eastAsia"/>
          <w:sz w:val="28"/>
          <w:szCs w:val="28"/>
        </w:rPr>
        <w:t>、去職或被罷免</w:t>
      </w:r>
      <w:r w:rsidRPr="007965ED">
        <w:rPr>
          <w:rFonts w:ascii="標楷體" w:eastAsia="標楷體" w:hAnsi="標楷體" w:hint="eastAsia"/>
          <w:sz w:val="28"/>
          <w:szCs w:val="28"/>
        </w:rPr>
        <w:t>，應辦理移交，未辦理移交或死</w:t>
      </w:r>
    </w:p>
    <w:p w:rsidR="00200047" w:rsidRPr="00412AAB" w:rsidRDefault="00200047" w:rsidP="00200047">
      <w:pPr>
        <w:spacing w:line="480" w:lineRule="exact"/>
        <w:ind w:leftChars="-52" w:left="-88" w:hanging="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965ED">
        <w:rPr>
          <w:rFonts w:ascii="標楷體" w:eastAsia="標楷體" w:hAnsi="標楷體" w:hint="eastAsia"/>
          <w:sz w:val="28"/>
          <w:szCs w:val="28"/>
        </w:rPr>
        <w:t>亡者，由副主席代辦移交。</w:t>
      </w:r>
      <w:r w:rsidRPr="00412AAB">
        <w:rPr>
          <w:rFonts w:ascii="標楷體" w:eastAsia="標楷體" w:hAnsi="標楷體" w:hint="eastAsia"/>
          <w:sz w:val="28"/>
          <w:szCs w:val="28"/>
        </w:rPr>
        <w:t>主席、副主席同時出缺時，由</w:t>
      </w:r>
    </w:p>
    <w:p w:rsidR="00D36F44" w:rsidRDefault="00200047" w:rsidP="00200047">
      <w:pPr>
        <w:rPr>
          <w:rFonts w:ascii="標楷體" w:eastAsia="標楷體" w:hAnsi="標楷體"/>
          <w:sz w:val="28"/>
          <w:szCs w:val="28"/>
        </w:rPr>
      </w:pPr>
      <w:r w:rsidRPr="00412AAB">
        <w:rPr>
          <w:rFonts w:ascii="標楷體" w:eastAsia="標楷體" w:hAnsi="標楷體" w:hint="eastAsia"/>
          <w:sz w:val="28"/>
          <w:szCs w:val="28"/>
        </w:rPr>
        <w:t xml:space="preserve">         秘書代辦移交。</w:t>
      </w:r>
    </w:p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Default="00200047" w:rsidP="00200047"/>
    <w:p w:rsidR="00200047" w:rsidRPr="00200047" w:rsidRDefault="00200047" w:rsidP="00200047"/>
    <w:sectPr w:rsidR="00200047" w:rsidRPr="002000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C5" w:rsidRDefault="00C12AC5" w:rsidP="00BF239D">
      <w:r>
        <w:separator/>
      </w:r>
    </w:p>
  </w:endnote>
  <w:endnote w:type="continuationSeparator" w:id="0">
    <w:p w:rsidR="00C12AC5" w:rsidRDefault="00C12AC5" w:rsidP="00B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C5" w:rsidRDefault="00C12AC5" w:rsidP="00BF239D">
      <w:r>
        <w:separator/>
      </w:r>
    </w:p>
  </w:footnote>
  <w:footnote w:type="continuationSeparator" w:id="0">
    <w:p w:rsidR="00C12AC5" w:rsidRDefault="00C12AC5" w:rsidP="00BF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B37"/>
    <w:multiLevelType w:val="hybridMultilevel"/>
    <w:tmpl w:val="8C5C1B5C"/>
    <w:lvl w:ilvl="0" w:tplc="1EEEE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9F5DB7"/>
    <w:multiLevelType w:val="hybridMultilevel"/>
    <w:tmpl w:val="3160A816"/>
    <w:lvl w:ilvl="0" w:tplc="B498B2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21"/>
    <w:rsid w:val="0003179E"/>
    <w:rsid w:val="000442A1"/>
    <w:rsid w:val="000A791B"/>
    <w:rsid w:val="000D5A9D"/>
    <w:rsid w:val="001157DA"/>
    <w:rsid w:val="0011583A"/>
    <w:rsid w:val="001840AF"/>
    <w:rsid w:val="00200047"/>
    <w:rsid w:val="00226458"/>
    <w:rsid w:val="0034343E"/>
    <w:rsid w:val="00391FBA"/>
    <w:rsid w:val="003E2461"/>
    <w:rsid w:val="00410376"/>
    <w:rsid w:val="00451462"/>
    <w:rsid w:val="0049087D"/>
    <w:rsid w:val="00514AC4"/>
    <w:rsid w:val="005400B6"/>
    <w:rsid w:val="0060097F"/>
    <w:rsid w:val="006308A5"/>
    <w:rsid w:val="00635164"/>
    <w:rsid w:val="00645F0A"/>
    <w:rsid w:val="00653003"/>
    <w:rsid w:val="0067436E"/>
    <w:rsid w:val="006F18B7"/>
    <w:rsid w:val="00784C7E"/>
    <w:rsid w:val="00797B73"/>
    <w:rsid w:val="008327C9"/>
    <w:rsid w:val="008763ED"/>
    <w:rsid w:val="008A2F0F"/>
    <w:rsid w:val="008A32F2"/>
    <w:rsid w:val="00930A50"/>
    <w:rsid w:val="00932962"/>
    <w:rsid w:val="00965640"/>
    <w:rsid w:val="00986C12"/>
    <w:rsid w:val="0099187D"/>
    <w:rsid w:val="009A77BB"/>
    <w:rsid w:val="009F2391"/>
    <w:rsid w:val="00A04EED"/>
    <w:rsid w:val="00A36995"/>
    <w:rsid w:val="00AD5ACD"/>
    <w:rsid w:val="00B73D45"/>
    <w:rsid w:val="00BF239D"/>
    <w:rsid w:val="00C0460E"/>
    <w:rsid w:val="00C12AC5"/>
    <w:rsid w:val="00C12BDF"/>
    <w:rsid w:val="00C46022"/>
    <w:rsid w:val="00C862A6"/>
    <w:rsid w:val="00C966A3"/>
    <w:rsid w:val="00CB07F4"/>
    <w:rsid w:val="00CC5240"/>
    <w:rsid w:val="00CF0D21"/>
    <w:rsid w:val="00D069E8"/>
    <w:rsid w:val="00D160C5"/>
    <w:rsid w:val="00D36F44"/>
    <w:rsid w:val="00D7346B"/>
    <w:rsid w:val="00D86840"/>
    <w:rsid w:val="00DD2526"/>
    <w:rsid w:val="00E22BBA"/>
    <w:rsid w:val="00E77952"/>
    <w:rsid w:val="00F1508D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AE17C-7B36-4B8E-B619-DEAEC7CF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2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D5A9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3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39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D5A9D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1">
    <w:name w:val="表格格線1"/>
    <w:basedOn w:val="a1"/>
    <w:next w:val="a8"/>
    <w:uiPriority w:val="39"/>
    <w:rsid w:val="00200047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0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5046-0ABC-4E5F-AF73-2790038B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gdmin</dc:creator>
  <cp:keywords/>
  <dc:description/>
  <cp:lastModifiedBy>user</cp:lastModifiedBy>
  <cp:revision>2</cp:revision>
  <dcterms:created xsi:type="dcterms:W3CDTF">2024-07-04T00:51:00Z</dcterms:created>
  <dcterms:modified xsi:type="dcterms:W3CDTF">2024-07-04T00:51:00Z</dcterms:modified>
</cp:coreProperties>
</file>